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8F" w:rsidRDefault="004B23F6">
      <w:pPr>
        <w:jc w:val="center"/>
        <w:rPr>
          <w:rFonts w:cs="Times New Roman"/>
          <w:sz w:val="28"/>
        </w:rPr>
      </w:pPr>
      <w:bookmarkStart w:id="0" w:name="_Hlk494655732"/>
      <w:r w:rsidRPr="004B23F6">
        <w:rPr>
          <w:rFonts w:cs="Times New Roman"/>
          <w:sz w:val="28"/>
        </w:rPr>
        <w:t xml:space="preserve">Examples of SPM Manuscript Style </w:t>
      </w:r>
    </w:p>
    <w:p w:rsidR="00A83475" w:rsidRPr="0028701D" w:rsidRDefault="005F7D6C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Based on </w:t>
      </w:r>
      <w:r w:rsidR="00EE04E4" w:rsidRPr="008F6527">
        <w:rPr>
          <w:rFonts w:cs="Times New Roman"/>
          <w:sz w:val="28"/>
        </w:rPr>
        <w:t>SPM Guide to Preparing Manuscripts for Publication</w:t>
      </w:r>
      <w:bookmarkEnd w:id="0"/>
    </w:p>
    <w:p w:rsidR="00A83475" w:rsidRPr="0028701D" w:rsidRDefault="00493CB9">
      <w:pPr>
        <w:jc w:val="center"/>
      </w:pPr>
      <w:r>
        <w:rPr>
          <w:rFonts w:cs="Times New Roman" w:hint="eastAsia"/>
        </w:rPr>
        <w:t>-</w:t>
      </w:r>
      <w:r w:rsidR="00212B07" w:rsidRPr="0028701D">
        <w:rPr>
          <w:rFonts w:cs="Times New Roman"/>
        </w:rPr>
        <w:t xml:space="preserve"> </w:t>
      </w:r>
      <w:r w:rsidR="009E32D9" w:rsidRPr="009E32D9">
        <w:rPr>
          <w:rFonts w:cs="Times New Roman"/>
        </w:rPr>
        <w:t>To Publish an Article in the Journal  or Conference Proceedings in English</w:t>
      </w:r>
      <w:r w:rsidR="00212B07" w:rsidRPr="0028701D">
        <w:rPr>
          <w:rFonts w:cs="Times New Roman"/>
        </w:rPr>
        <w:t xml:space="preserve"> </w:t>
      </w:r>
      <w:r>
        <w:rPr>
          <w:rFonts w:cs="Times New Roman"/>
        </w:rPr>
        <w:t>-</w:t>
      </w:r>
    </w:p>
    <w:p w:rsidR="00A83475" w:rsidRPr="00253FE8" w:rsidRDefault="00A83475">
      <w:pPr>
        <w:jc w:val="center"/>
        <w:rPr>
          <w:rFonts w:cs="Times New Roman"/>
        </w:rPr>
      </w:pPr>
    </w:p>
    <w:p w:rsidR="00A83475" w:rsidRPr="0028701D" w:rsidRDefault="00212B07">
      <w:pPr>
        <w:jc w:val="center"/>
        <w:rPr>
          <w:rFonts w:cs="Times New Roman"/>
        </w:rPr>
      </w:pPr>
      <w:r w:rsidRPr="0028701D">
        <w:rPr>
          <w:rFonts w:cs="Times New Roman"/>
        </w:rPr>
        <w:t>Mamoru Nohki*</w:t>
      </w:r>
      <w:r w:rsidRPr="0028701D">
        <w:rPr>
          <w:rFonts w:cs="Times New Roman"/>
          <w:vertAlign w:val="superscript"/>
        </w:rPr>
        <w:t>1</w:t>
      </w:r>
      <w:r w:rsidR="00493CB9">
        <w:rPr>
          <w:rFonts w:cs="Times New Roman"/>
        </w:rPr>
        <w:t xml:space="preserve">  </w:t>
      </w:r>
      <w:r w:rsidRPr="0028701D">
        <w:rPr>
          <w:rFonts w:cs="Times New Roman"/>
        </w:rPr>
        <w:t>Satoshi Yoshikuda*</w:t>
      </w:r>
      <w:r w:rsidRPr="0028701D">
        <w:rPr>
          <w:rFonts w:cs="Times New Roman"/>
          <w:vertAlign w:val="superscript"/>
        </w:rPr>
        <w:t>2</w:t>
      </w:r>
      <w:r w:rsidR="00493CB9">
        <w:rPr>
          <w:rFonts w:cs="Times New Roman"/>
        </w:rPr>
        <w:t xml:space="preserve">  </w:t>
      </w:r>
      <w:r w:rsidRPr="0028701D">
        <w:rPr>
          <w:rFonts w:cs="Times New Roman"/>
        </w:rPr>
        <w:t>Manabu Tomoshiki*</w:t>
      </w:r>
      <w:r w:rsidRPr="0028701D">
        <w:rPr>
          <w:rFonts w:cs="Times New Roman"/>
          <w:vertAlign w:val="superscript"/>
        </w:rPr>
        <w:t>2</w:t>
      </w:r>
    </w:p>
    <w:p w:rsidR="00A83475" w:rsidRPr="0028701D" w:rsidRDefault="00212B07">
      <w:pPr>
        <w:jc w:val="center"/>
        <w:rPr>
          <w:rFonts w:cs="Times New Roman"/>
        </w:rPr>
      </w:pPr>
      <w:r w:rsidRPr="0028701D">
        <w:rPr>
          <w:rFonts w:cs="Times New Roman"/>
        </w:rPr>
        <w:t>*</w:t>
      </w:r>
      <w:r w:rsidRPr="0028701D">
        <w:rPr>
          <w:rFonts w:cs="Times New Roman"/>
          <w:vertAlign w:val="superscript"/>
        </w:rPr>
        <w:t>1</w:t>
      </w:r>
      <w:r w:rsidRPr="0028701D">
        <w:rPr>
          <w:rFonts w:cs="Times New Roman"/>
        </w:rPr>
        <w:t>Japan PM Industries</w:t>
      </w:r>
      <w:r w:rsidR="00493CB9">
        <w:rPr>
          <w:rFonts w:cs="Times New Roman"/>
        </w:rPr>
        <w:t xml:space="preserve">  </w:t>
      </w:r>
      <w:r w:rsidRPr="0028701D">
        <w:rPr>
          <w:rFonts w:cs="Times New Roman"/>
        </w:rPr>
        <w:t>*</w:t>
      </w:r>
      <w:r w:rsidRPr="0028701D">
        <w:rPr>
          <w:rFonts w:cs="Times New Roman"/>
          <w:vertAlign w:val="superscript"/>
        </w:rPr>
        <w:t>2</w:t>
      </w:r>
      <w:r w:rsidRPr="0028701D">
        <w:rPr>
          <w:rFonts w:cs="Times New Roman"/>
        </w:rPr>
        <w:t>Japan Project Management University</w:t>
      </w:r>
    </w:p>
    <w:p w:rsidR="00A83475" w:rsidRPr="00253FE8" w:rsidRDefault="00A83475">
      <w:pPr>
        <w:jc w:val="center"/>
        <w:rPr>
          <w:rFonts w:cs="Times New Roman"/>
        </w:rPr>
      </w:pPr>
    </w:p>
    <w:p w:rsidR="00A83475" w:rsidRPr="0028701D" w:rsidRDefault="00212B07" w:rsidP="00CC71CE">
      <w:pPr>
        <w:pStyle w:val="PM"/>
      </w:pPr>
      <w:r w:rsidRPr="0028701D">
        <w:t xml:space="preserve">This article is provided as a document </w:t>
      </w:r>
      <w:r w:rsidR="003B6AC9">
        <w:t>sa</w:t>
      </w:r>
      <w:r w:rsidRPr="0028701D">
        <w:t xml:space="preserve">mple for papers, which are submitted to Journal or </w:t>
      </w:r>
      <w:r w:rsidR="003B6AC9">
        <w:t xml:space="preserve">Conference </w:t>
      </w:r>
      <w:r w:rsidRPr="0028701D">
        <w:t xml:space="preserve">Proceedings </w:t>
      </w:r>
      <w:r w:rsidR="003B6AC9">
        <w:t>in English</w:t>
      </w:r>
      <w:r w:rsidRPr="0028701D">
        <w:t xml:space="preserve">, in order to improve </w:t>
      </w:r>
      <w:r w:rsidR="00BB335C">
        <w:t>the authors' convenience. .....</w:t>
      </w:r>
      <w:r w:rsidRPr="0028701D">
        <w:t>.(The portion of Abstract should be typed in 9 points characters and only 1 paragraph.)</w:t>
      </w:r>
      <w:r w:rsidR="00CC71CE">
        <w:t>.</w:t>
      </w:r>
    </w:p>
    <w:p w:rsidR="00A83475" w:rsidRPr="00253FE8" w:rsidRDefault="00A83475">
      <w:pPr>
        <w:jc w:val="left"/>
        <w:rPr>
          <w:rFonts w:cs="Times New Roman"/>
          <w:sz w:val="18"/>
          <w:szCs w:val="18"/>
        </w:rPr>
      </w:pPr>
    </w:p>
    <w:p w:rsidR="00A83475" w:rsidRPr="0028701D" w:rsidRDefault="00212B07" w:rsidP="00FA3DBA">
      <w:pPr>
        <w:ind w:left="1735" w:hangingChars="964" w:hanging="1735"/>
        <w:jc w:val="left"/>
        <w:rPr>
          <w:rFonts w:cs="Times New Roman"/>
          <w:sz w:val="18"/>
          <w:szCs w:val="18"/>
        </w:rPr>
      </w:pPr>
      <w:r w:rsidRPr="0028701D">
        <w:rPr>
          <w:rFonts w:cs="Times New Roman"/>
          <w:sz w:val="18"/>
          <w:szCs w:val="18"/>
        </w:rPr>
        <w:t>Key</w:t>
      </w:r>
      <w:r w:rsidR="00253FE8">
        <w:rPr>
          <w:rFonts w:cs="Times New Roman"/>
          <w:sz w:val="18"/>
          <w:szCs w:val="18"/>
        </w:rPr>
        <w:t>w</w:t>
      </w:r>
      <w:r w:rsidRPr="0028701D">
        <w:rPr>
          <w:rFonts w:cs="Times New Roman"/>
          <w:sz w:val="18"/>
          <w:szCs w:val="18"/>
        </w:rPr>
        <w:t xml:space="preserve">ords </w:t>
      </w:r>
      <w:r w:rsidR="00253FE8">
        <w:rPr>
          <w:rFonts w:cs="Times New Roman"/>
          <w:sz w:val="18"/>
          <w:szCs w:val="18"/>
        </w:rPr>
        <w:t>and</w:t>
      </w:r>
      <w:r w:rsidRPr="0028701D">
        <w:rPr>
          <w:rFonts w:cs="Times New Roman"/>
          <w:sz w:val="18"/>
          <w:szCs w:val="18"/>
        </w:rPr>
        <w:t xml:space="preserve"> </w:t>
      </w:r>
      <w:r w:rsidR="00253FE8">
        <w:rPr>
          <w:rFonts w:cs="Times New Roman"/>
          <w:sz w:val="18"/>
          <w:szCs w:val="18"/>
        </w:rPr>
        <w:t>p</w:t>
      </w:r>
      <w:r w:rsidRPr="0028701D">
        <w:rPr>
          <w:rFonts w:cs="Times New Roman"/>
          <w:sz w:val="18"/>
          <w:szCs w:val="18"/>
        </w:rPr>
        <w:t>hrases</w:t>
      </w:r>
      <w:r w:rsidR="0061017A">
        <w:rPr>
          <w:rFonts w:cs="Times New Roman"/>
          <w:sz w:val="18"/>
          <w:szCs w:val="18"/>
        </w:rPr>
        <w:t xml:space="preserve">: </w:t>
      </w:r>
      <w:r w:rsidRPr="0028701D">
        <w:rPr>
          <w:rFonts w:cs="Times New Roman"/>
          <w:sz w:val="18"/>
          <w:szCs w:val="18"/>
        </w:rPr>
        <w:t xml:space="preserve">Templates, Format, Margin, </w:t>
      </w:r>
      <w:r w:rsidR="00FA3DBA" w:rsidRPr="0028701D">
        <w:rPr>
          <w:rFonts w:cs="Times New Roman"/>
          <w:sz w:val="18"/>
          <w:szCs w:val="18"/>
        </w:rPr>
        <w:t>Fonts and Font Sizes</w:t>
      </w:r>
      <w:r w:rsidR="00FA3DBA">
        <w:rPr>
          <w:rFonts w:cs="Times New Roman"/>
          <w:sz w:val="18"/>
          <w:szCs w:val="18"/>
        </w:rPr>
        <w:t xml:space="preserve">, </w:t>
      </w:r>
      <w:r w:rsidR="001263A6">
        <w:rPr>
          <w:rFonts w:cs="Times New Roman"/>
          <w:sz w:val="18"/>
          <w:szCs w:val="18"/>
        </w:rPr>
        <w:t xml:space="preserve">Project </w:t>
      </w:r>
      <w:r w:rsidR="005462DB">
        <w:rPr>
          <w:rFonts w:cs="Times New Roman"/>
          <w:sz w:val="18"/>
          <w:szCs w:val="18"/>
        </w:rPr>
        <w:t xml:space="preserve">Portfolio </w:t>
      </w:r>
      <w:r w:rsidR="001263A6">
        <w:rPr>
          <w:rFonts w:cs="Times New Roman"/>
          <w:sz w:val="18"/>
          <w:szCs w:val="18"/>
        </w:rPr>
        <w:t xml:space="preserve">Management, Programme Management, </w:t>
      </w:r>
      <w:r w:rsidR="00FA3DBA">
        <w:rPr>
          <w:rFonts w:cs="Times New Roman"/>
          <w:sz w:val="18"/>
          <w:szCs w:val="18"/>
        </w:rPr>
        <w:t>Project Management</w:t>
      </w:r>
      <w:r w:rsidR="005462DB">
        <w:rPr>
          <w:rFonts w:cs="Times New Roman"/>
          <w:sz w:val="18"/>
          <w:szCs w:val="18"/>
        </w:rPr>
        <w:t>, Project Governance</w:t>
      </w:r>
    </w:p>
    <w:p w:rsidR="00A83475" w:rsidRPr="005462DB" w:rsidRDefault="00A83475">
      <w:pPr>
        <w:rPr>
          <w:rFonts w:cs="Times New Roman"/>
        </w:rPr>
      </w:pPr>
    </w:p>
    <w:p w:rsidR="00A83475" w:rsidRPr="00253FE8" w:rsidRDefault="00A83475">
      <w:pPr>
        <w:rPr>
          <w:rFonts w:cs="Times New Roman"/>
        </w:rPr>
        <w:sectPr w:rsidR="00A83475" w:rsidRPr="00253FE8">
          <w:pgSz w:w="11906" w:h="16838"/>
          <w:pgMar w:top="1247" w:right="1077" w:bottom="1247" w:left="1077" w:header="0" w:footer="0" w:gutter="0"/>
          <w:cols w:space="720"/>
          <w:formProt w:val="0"/>
          <w:docGrid w:type="lines" w:linePitch="286"/>
        </w:sectPr>
      </w:pPr>
    </w:p>
    <w:p w:rsidR="00A83475" w:rsidRPr="0028701D" w:rsidRDefault="00212B07">
      <w:r w:rsidRPr="0028701D">
        <w:rPr>
          <w:rFonts w:cs="Times New Roman"/>
        </w:rPr>
        <w:t>1. Introduction</w:t>
      </w:r>
    </w:p>
    <w:p w:rsidR="00A83475" w:rsidRPr="00253FE8" w:rsidRDefault="00A83475">
      <w:pPr>
        <w:rPr>
          <w:rFonts w:cs="Times New Roman"/>
        </w:rPr>
      </w:pPr>
    </w:p>
    <w:p w:rsidR="00A83475" w:rsidRDefault="00055BAB">
      <w:pPr>
        <w:pStyle w:val="PM0"/>
      </w:pPr>
      <w:r w:rsidRPr="00055BAB">
        <w:t xml:space="preserve">Set the page size to A4, with 19-mm left and right margins and 22-mm top and bottom margins. A page must have two columns, 50 lines, and standard column width. All paragraphs must be fully justified, except </w:t>
      </w:r>
      <w:r w:rsidR="008E33AE">
        <w:t>"</w:t>
      </w:r>
      <w:r w:rsidR="0061017A">
        <w:rPr>
          <w:rFonts w:hint="eastAsia"/>
        </w:rPr>
        <w:t xml:space="preserve">Keywords and </w:t>
      </w:r>
      <w:r w:rsidR="00253FE8">
        <w:t>p</w:t>
      </w:r>
      <w:r w:rsidR="0061017A">
        <w:rPr>
          <w:rFonts w:hint="eastAsia"/>
        </w:rPr>
        <w:t>hrases</w:t>
      </w:r>
      <w:r w:rsidR="008E33AE">
        <w:t>"</w:t>
      </w:r>
      <w:r w:rsidR="0061017A">
        <w:rPr>
          <w:rFonts w:hint="eastAsia"/>
        </w:rPr>
        <w:t>.</w:t>
      </w:r>
    </w:p>
    <w:p w:rsidR="006C7003" w:rsidRDefault="006C7003" w:rsidP="006C7003">
      <w:pPr>
        <w:pStyle w:val="PM0"/>
        <w:ind w:firstLine="525"/>
      </w:pPr>
      <w:r w:rsidRPr="006C7003">
        <w:t>The length of the manuscript is strictly limited.</w:t>
      </w:r>
      <w:r>
        <w:t xml:space="preserve"> (Note 1</w:t>
      </w:r>
      <w:r w:rsidR="00921CBF">
        <w:rPr>
          <w:rFonts w:hint="eastAsia"/>
        </w:rPr>
        <w:t>,2</w:t>
      </w:r>
      <w:r w:rsidR="00923B2D">
        <w:t>,3</w:t>
      </w:r>
      <w:r>
        <w:t>)</w:t>
      </w:r>
    </w:p>
    <w:p w:rsidR="00A83475" w:rsidRPr="0028701D" w:rsidRDefault="006C7003" w:rsidP="005462DB">
      <w:pPr>
        <w:pStyle w:val="PM0"/>
        <w:ind w:firstLine="525"/>
      </w:pPr>
      <w:r w:rsidRPr="006C7003">
        <w:t>Use Times New Roman font, as model-dependent and double-byte characters often cause garbling. Numerical expressions do not need to follow this rule.</w:t>
      </w:r>
    </w:p>
    <w:p w:rsidR="00A83475" w:rsidRPr="00244A26" w:rsidRDefault="00A83475">
      <w:pPr>
        <w:ind w:firstLine="210"/>
        <w:rPr>
          <w:rFonts w:cs="Times New Roman"/>
        </w:rPr>
      </w:pPr>
    </w:p>
    <w:p w:rsidR="00A83475" w:rsidRPr="0028701D" w:rsidRDefault="00212B07">
      <w:r w:rsidRPr="0028701D">
        <w:rPr>
          <w:rFonts w:cs="Times New Roman"/>
        </w:rPr>
        <w:t>2. Section</w:t>
      </w:r>
      <w:r w:rsidR="00B266FC">
        <w:rPr>
          <w:rFonts w:cs="Times New Roman"/>
        </w:rPr>
        <w:t xml:space="preserve"> numbers</w:t>
      </w:r>
    </w:p>
    <w:p w:rsidR="00A83475" w:rsidRPr="0028701D" w:rsidRDefault="00A83475">
      <w:pPr>
        <w:ind w:firstLine="210"/>
        <w:rPr>
          <w:rFonts w:cs="Times New Roman"/>
        </w:rPr>
      </w:pPr>
    </w:p>
    <w:p w:rsidR="00A83475" w:rsidRDefault="009309F3">
      <w:pPr>
        <w:pStyle w:val="PM0"/>
      </w:pPr>
      <w:r w:rsidRPr="009309F3">
        <w:t>Each section heading should be numbered serially, with a full stop and a blank space before the heading, except for the Notes, Acknowledgments, and References sections.</w:t>
      </w:r>
    </w:p>
    <w:p w:rsidR="009309F3" w:rsidRDefault="009309F3" w:rsidP="009309F3">
      <w:pPr>
        <w:pStyle w:val="PM0"/>
        <w:ind w:firstLine="525"/>
      </w:pPr>
      <w:r w:rsidRPr="009309F3">
        <w:t>For headings within subsections, e.g., for paragraphs and/or clauses, use the respective section number (e.g., 1.1, 1.2</w:t>
      </w:r>
      <w:r w:rsidR="00F83A52">
        <w:t xml:space="preserve"> </w:t>
      </w:r>
      <w:r w:rsidR="008E33AE">
        <w:t>.</w:t>
      </w:r>
      <w:r w:rsidR="00F83A52">
        <w:t>..</w:t>
      </w:r>
      <w:r w:rsidRPr="009309F3">
        <w:t xml:space="preserve">, 2.1, 2.2 </w:t>
      </w:r>
      <w:r w:rsidR="008E33AE">
        <w:t>.</w:t>
      </w:r>
      <w:r w:rsidR="00F83A52">
        <w:t>..</w:t>
      </w:r>
      <w:r w:rsidRPr="009309F3">
        <w:t xml:space="preserve">) and/or a symbol to show the order (e.g., a), b) </w:t>
      </w:r>
      <w:r w:rsidR="008E33AE">
        <w:t>.</w:t>
      </w:r>
      <w:r w:rsidR="00F83A52">
        <w:t>..</w:t>
      </w:r>
      <w:r w:rsidRPr="009309F3">
        <w:t xml:space="preserve">). Do not add a full stop at the end of subsection numbers; for example, </w:t>
      </w:r>
      <w:r w:rsidR="008E33AE">
        <w:t>"</w:t>
      </w:r>
      <w:r w:rsidRPr="009309F3">
        <w:t>1.2.</w:t>
      </w:r>
      <w:r w:rsidR="008E33AE">
        <w:t>"</w:t>
      </w:r>
    </w:p>
    <w:p w:rsidR="00307AC5" w:rsidRDefault="00307AC5" w:rsidP="009309F3">
      <w:pPr>
        <w:pStyle w:val="PM0"/>
        <w:ind w:firstLine="525"/>
      </w:pPr>
      <w:r w:rsidRPr="00307AC5">
        <w:t>These specifications are for subsection heading and not itemized lists. In itemized lists, do not leave a blank line after starting a new line, even when symbols, such as a) and b), are used.</w:t>
      </w:r>
    </w:p>
    <w:p w:rsidR="005462DB" w:rsidRDefault="005462DB" w:rsidP="005462DB">
      <w:pPr>
        <w:pStyle w:val="PM0"/>
      </w:pPr>
      <w:r>
        <w:t>a) Project portfolio management</w:t>
      </w:r>
    </w:p>
    <w:p w:rsidR="005462DB" w:rsidRDefault="005462DB" w:rsidP="005462DB">
      <w:pPr>
        <w:pStyle w:val="PM0"/>
      </w:pPr>
      <w:r>
        <w:t>b) Programme management</w:t>
      </w:r>
    </w:p>
    <w:p w:rsidR="005462DB" w:rsidRDefault="005462DB" w:rsidP="005462DB">
      <w:pPr>
        <w:pStyle w:val="PM0"/>
      </w:pPr>
      <w:r>
        <w:rPr>
          <w:rFonts w:hint="eastAsia"/>
        </w:rPr>
        <w:t>c)</w:t>
      </w:r>
      <w:r>
        <w:t xml:space="preserve"> Project management</w:t>
      </w:r>
    </w:p>
    <w:p w:rsidR="005462DB" w:rsidRDefault="005462DB" w:rsidP="005462DB">
      <w:pPr>
        <w:pStyle w:val="PM0"/>
      </w:pPr>
      <w:r>
        <w:t>d) Project governance</w:t>
      </w:r>
    </w:p>
    <w:p w:rsidR="00A83475" w:rsidRPr="0028701D" w:rsidRDefault="00FA3DBA" w:rsidP="005462DB">
      <w:pPr>
        <w:pStyle w:val="PM0"/>
        <w:ind w:firstLine="518"/>
      </w:pPr>
      <w:r>
        <w:t>X</w:t>
      </w:r>
      <w:r w:rsidR="00212B07" w:rsidRPr="0028701D">
        <w:t>xxxxxxxxxxxxxxxx</w:t>
      </w:r>
      <w:r w:rsidR="00BD4CCC">
        <w:t>xxxxxxxxxxx</w:t>
      </w:r>
      <w:r w:rsidR="00212B07" w:rsidRPr="0028701D">
        <w:t>xxxxxxxxxx</w:t>
      </w:r>
      <w:r w:rsidR="00212B07" w:rsidRPr="0028701D">
        <w:t>xxxxxxxxxxxxxxxxxxxxx</w:t>
      </w:r>
      <w:r>
        <w:t>xxxxxxxxxx</w:t>
      </w:r>
      <w:r w:rsidR="005F7D6C">
        <w:t>xxxxxxxxxx</w:t>
      </w:r>
      <w:r w:rsidR="00212B07" w:rsidRPr="0028701D">
        <w:t>xxxxxxxxxxxxxxxxxxxxxxxxxxxxx.</w:t>
      </w:r>
    </w:p>
    <w:p w:rsidR="00A83475" w:rsidRPr="0028701D" w:rsidRDefault="00A83475" w:rsidP="00BD4CCC">
      <w:pPr>
        <w:rPr>
          <w:rFonts w:cs="Times New Roman"/>
        </w:rPr>
      </w:pPr>
    </w:p>
    <w:p w:rsidR="00A83475" w:rsidRPr="0028701D" w:rsidRDefault="00212B07">
      <w:r w:rsidRPr="0028701D">
        <w:rPr>
          <w:rFonts w:cs="Times New Roman"/>
        </w:rPr>
        <w:t xml:space="preserve">2.1 </w:t>
      </w:r>
      <w:r w:rsidR="009C3714">
        <w:rPr>
          <w:rFonts w:cs="Times New Roman"/>
        </w:rPr>
        <w:t>Section</w:t>
      </w:r>
      <w:r w:rsidRPr="0028701D">
        <w:rPr>
          <w:rFonts w:cs="Times New Roman"/>
        </w:rPr>
        <w:t xml:space="preserve"> titles</w:t>
      </w:r>
    </w:p>
    <w:p w:rsidR="009C3714" w:rsidRDefault="009C3714" w:rsidP="009C3714">
      <w:pPr>
        <w:ind w:firstLine="567"/>
        <w:rPr>
          <w:rFonts w:cs="Times New Roman"/>
        </w:rPr>
      </w:pPr>
      <w:r w:rsidRPr="009C3714">
        <w:rPr>
          <w:rFonts w:cs="Times New Roman"/>
        </w:rPr>
        <w:t>Leave a blank line only above the heading, and begin writing the body text immediately below. Use a five-character indent for the first line of a new paragraph in the section.</w:t>
      </w:r>
    </w:p>
    <w:p w:rsidR="00A83475" w:rsidRPr="0028701D" w:rsidRDefault="00212B07">
      <w:r w:rsidRPr="0028701D">
        <w:rPr>
          <w:rFonts w:cs="Times New Roman"/>
        </w:rPr>
        <w:t>2.1.1 Clause titles</w:t>
      </w:r>
    </w:p>
    <w:p w:rsidR="00A83475" w:rsidRPr="0028701D" w:rsidRDefault="00212B07" w:rsidP="00C4398B">
      <w:pPr>
        <w:pStyle w:val="PM1"/>
        <w:ind w:firstLineChars="250" w:firstLine="525"/>
      </w:pPr>
      <w:r w:rsidRPr="0028701D">
        <w:t xml:space="preserve">Clause titles are the same as </w:t>
      </w:r>
      <w:r w:rsidR="009C3714">
        <w:t>section</w:t>
      </w:r>
      <w:r w:rsidRPr="0028701D">
        <w:t xml:space="preserve"> titles.</w:t>
      </w:r>
    </w:p>
    <w:p w:rsidR="00A83475" w:rsidRPr="0028701D" w:rsidRDefault="00CC71CE">
      <w:pPr>
        <w:pStyle w:val="PM1"/>
        <w:ind w:firstLine="525"/>
      </w:pPr>
      <w:r>
        <w:t>X</w:t>
      </w:r>
      <w:r w:rsidR="00212B07" w:rsidRPr="0028701D">
        <w:t>xxxxxxxxxxxxxxxxxxxxxxxxxxxxxxxxxxxxxxxxx</w:t>
      </w:r>
      <w:r w:rsidR="00307AC5">
        <w:t>xxxxxxxxxxxxxxxxxxxxxx</w:t>
      </w:r>
      <w:r w:rsidR="005F7D6C">
        <w:t>xxxxxx</w:t>
      </w:r>
      <w:r w:rsidR="00212B07" w:rsidRPr="0028701D">
        <w:t>xxxxxxxxxxxxxxxxxxxxxxxxxxxx.</w:t>
      </w:r>
    </w:p>
    <w:p w:rsidR="00A83475" w:rsidRPr="0028701D" w:rsidRDefault="00A83475">
      <w:pPr>
        <w:rPr>
          <w:rFonts w:cs="Times New Roman"/>
        </w:rPr>
      </w:pPr>
    </w:p>
    <w:p w:rsidR="00A83475" w:rsidRPr="0028701D" w:rsidRDefault="00212B07">
      <w:r w:rsidRPr="0028701D">
        <w:rPr>
          <w:rFonts w:cs="Times New Roman"/>
        </w:rPr>
        <w:t>3. Fonts and font sizes</w:t>
      </w:r>
    </w:p>
    <w:p w:rsidR="00A83475" w:rsidRPr="0028701D" w:rsidRDefault="00A83475" w:rsidP="00BD4CCC">
      <w:pPr>
        <w:rPr>
          <w:rFonts w:cs="Times New Roman"/>
        </w:rPr>
      </w:pPr>
    </w:p>
    <w:p w:rsidR="00A83475" w:rsidRPr="0028701D" w:rsidRDefault="00212B07" w:rsidP="00BD4CCC">
      <w:pPr>
        <w:pStyle w:val="PM1"/>
        <w:ind w:firstLine="0"/>
      </w:pPr>
      <w:r w:rsidRPr="0028701D">
        <w:t>Use a 10.5-point font size for body text, and a 9-point font size for abstracts, and for the keywords and phrases sections. Note that the main title uses 14-point, and any subtitle uses 10.5-point.</w:t>
      </w:r>
    </w:p>
    <w:p w:rsidR="00A83475" w:rsidRPr="0028701D" w:rsidRDefault="004E6A28">
      <w:pPr>
        <w:ind w:firstLine="525"/>
        <w:rPr>
          <w:rFonts w:cs="Times New Roman"/>
        </w:rPr>
      </w:pPr>
      <w:bookmarkStart w:id="1" w:name="_Hlk496880040"/>
      <w:r>
        <w:rPr>
          <w:rFonts w:cs="Times New Roman"/>
        </w:rPr>
        <w:t>Xxxxxx</w:t>
      </w:r>
      <w:r w:rsidR="00212B07" w:rsidRPr="0028701D">
        <w:rPr>
          <w:rFonts w:cs="Times New Roman"/>
        </w:rPr>
        <w:t>xxxxxx</w:t>
      </w:r>
      <w:r w:rsidR="009E32D9">
        <w:rPr>
          <w:rFonts w:cs="Times New Roman"/>
        </w:rPr>
        <w:t>xxxx</w:t>
      </w:r>
      <w:r w:rsidR="005462DB">
        <w:rPr>
          <w:rFonts w:cs="Times New Roman"/>
        </w:rPr>
        <w:t>xx</w:t>
      </w:r>
      <w:r w:rsidR="001A4D79">
        <w:rPr>
          <w:rFonts w:cs="Times New Roman"/>
        </w:rPr>
        <w:t>xxxx</w:t>
      </w:r>
      <w:r w:rsidR="00212B07" w:rsidRPr="0028701D">
        <w:rPr>
          <w:rFonts w:cs="Times New Roman"/>
        </w:rPr>
        <w:t>xxxxxxxxxxxxxxxxxxxxxxxxxxxxxxxxxxxxxxxxxx.</w:t>
      </w:r>
    </w:p>
    <w:bookmarkEnd w:id="1"/>
    <w:p w:rsidR="00A83475" w:rsidRPr="0028701D" w:rsidRDefault="00A83475">
      <w:pPr>
        <w:rPr>
          <w:rFonts w:cs="Times New Roman"/>
        </w:rPr>
      </w:pPr>
    </w:p>
    <w:p w:rsidR="00A83475" w:rsidRPr="0028701D" w:rsidRDefault="00212B07">
      <w:r w:rsidRPr="0028701D">
        <w:rPr>
          <w:rFonts w:cs="Times New Roman"/>
        </w:rPr>
        <w:t>4</w:t>
      </w:r>
      <w:r w:rsidR="001A4D79">
        <w:rPr>
          <w:rFonts w:cs="Times New Roman"/>
        </w:rPr>
        <w:t xml:space="preserve">. </w:t>
      </w:r>
      <w:r w:rsidRPr="0028701D">
        <w:rPr>
          <w:rFonts w:cs="Times New Roman"/>
        </w:rPr>
        <w:t>Figures and tables</w:t>
      </w:r>
    </w:p>
    <w:p w:rsidR="00A83475" w:rsidRPr="0028701D" w:rsidRDefault="00A83475" w:rsidP="001A4D79">
      <w:pPr>
        <w:rPr>
          <w:rFonts w:cs="Times New Roman"/>
        </w:rPr>
      </w:pPr>
    </w:p>
    <w:p w:rsidR="00A83475" w:rsidRPr="0028701D" w:rsidRDefault="000A2158">
      <w:pPr>
        <w:pStyle w:val="PM0"/>
      </w:pPr>
      <w:r>
        <w:rPr>
          <w:szCs w:val="21"/>
        </w:rPr>
        <w:t>Number figures and tables</w:t>
      </w:r>
      <w:r w:rsidRPr="008904C1">
        <w:rPr>
          <w:szCs w:val="21"/>
        </w:rPr>
        <w:t xml:space="preserve"> serial</w:t>
      </w:r>
      <w:r>
        <w:rPr>
          <w:szCs w:val="21"/>
        </w:rPr>
        <w:t>ly</w:t>
      </w:r>
      <w:r w:rsidRPr="008904C1">
        <w:rPr>
          <w:szCs w:val="21"/>
        </w:rPr>
        <w:t xml:space="preserve"> </w:t>
      </w:r>
      <w:r>
        <w:rPr>
          <w:szCs w:val="21"/>
        </w:rPr>
        <w:t xml:space="preserve">as </w:t>
      </w:r>
      <w:r w:rsidRPr="008904C1">
        <w:rPr>
          <w:szCs w:val="21"/>
        </w:rPr>
        <w:t>separate</w:t>
      </w:r>
      <w:r>
        <w:rPr>
          <w:szCs w:val="21"/>
        </w:rPr>
        <w:t xml:space="preserve"> lists</w:t>
      </w:r>
      <w:r w:rsidRPr="008904C1">
        <w:rPr>
          <w:szCs w:val="21"/>
        </w:rPr>
        <w:t xml:space="preserve"> (e.g., Figure 1, Figure 2</w:t>
      </w:r>
      <w:r>
        <w:rPr>
          <w:szCs w:val="21"/>
        </w:rPr>
        <w:t>, etc.</w:t>
      </w:r>
      <w:r w:rsidRPr="008904C1">
        <w:rPr>
          <w:szCs w:val="21"/>
        </w:rPr>
        <w:t>; Table 1, Table 2</w:t>
      </w:r>
      <w:r>
        <w:rPr>
          <w:szCs w:val="21"/>
        </w:rPr>
        <w:t>, etc.</w:t>
      </w:r>
      <w:r w:rsidRPr="008904C1">
        <w:rPr>
          <w:szCs w:val="21"/>
        </w:rPr>
        <w:t>).</w:t>
      </w:r>
      <w:r w:rsidR="005863BD" w:rsidRPr="005863BD">
        <w:rPr>
          <w:szCs w:val="21"/>
        </w:rPr>
        <w:t xml:space="preserve"> </w:t>
      </w:r>
      <w:r w:rsidR="005863BD" w:rsidRPr="008904C1">
        <w:rPr>
          <w:szCs w:val="21"/>
        </w:rPr>
        <w:t>Numbers and head</w:t>
      </w:r>
      <w:r w:rsidR="005863BD">
        <w:rPr>
          <w:szCs w:val="21"/>
        </w:rPr>
        <w:t>ings</w:t>
      </w:r>
      <w:r w:rsidR="005863BD" w:rsidRPr="008904C1">
        <w:rPr>
          <w:szCs w:val="21"/>
        </w:rPr>
        <w:t xml:space="preserve"> are placed below the figures and above the tables.</w:t>
      </w:r>
      <w:r w:rsidR="005863BD" w:rsidRPr="005863BD">
        <w:rPr>
          <w:szCs w:val="21"/>
        </w:rPr>
        <w:t xml:space="preserve"> </w:t>
      </w:r>
      <w:r w:rsidR="005863BD" w:rsidRPr="008904C1">
        <w:rPr>
          <w:szCs w:val="21"/>
        </w:rPr>
        <w:t>Leave a space between the number and the head</w:t>
      </w:r>
      <w:r w:rsidR="005863BD">
        <w:rPr>
          <w:szCs w:val="21"/>
        </w:rPr>
        <w:t>ing</w:t>
      </w:r>
      <w:r w:rsidR="005863BD" w:rsidRPr="008904C1">
        <w:rPr>
          <w:szCs w:val="21"/>
        </w:rPr>
        <w:t xml:space="preserve">; do not use symbols, such as colons or commas (e.g., </w:t>
      </w:r>
      <w:r w:rsidR="008E33AE">
        <w:rPr>
          <w:szCs w:val="21"/>
        </w:rPr>
        <w:t>"</w:t>
      </w:r>
      <w:r w:rsidR="005863BD" w:rsidRPr="008904C1">
        <w:rPr>
          <w:szCs w:val="21"/>
        </w:rPr>
        <w:t>Table 1 (Head</w:t>
      </w:r>
      <w:r w:rsidR="005863BD">
        <w:rPr>
          <w:szCs w:val="21"/>
        </w:rPr>
        <w:t>ing</w:t>
      </w:r>
      <w:r w:rsidR="005863BD" w:rsidRPr="008904C1">
        <w:rPr>
          <w:szCs w:val="21"/>
        </w:rPr>
        <w:t>)</w:t>
      </w:r>
      <w:r w:rsidR="008E33AE">
        <w:rPr>
          <w:szCs w:val="21"/>
        </w:rPr>
        <w:t>"</w:t>
      </w:r>
      <w:r w:rsidR="005863BD" w:rsidRPr="008904C1">
        <w:rPr>
          <w:szCs w:val="21"/>
        </w:rPr>
        <w:t xml:space="preserve">; </w:t>
      </w:r>
      <w:r w:rsidR="005863BD">
        <w:rPr>
          <w:szCs w:val="21"/>
        </w:rPr>
        <w:t xml:space="preserve">and </w:t>
      </w:r>
      <w:r w:rsidR="005863BD" w:rsidRPr="005863BD">
        <w:rPr>
          <w:szCs w:val="21"/>
        </w:rPr>
        <w:t>not</w:t>
      </w:r>
      <w:r w:rsidR="005863BD">
        <w:rPr>
          <w:szCs w:val="21"/>
        </w:rPr>
        <w:t xml:space="preserve"> </w:t>
      </w:r>
      <w:r w:rsidR="008E33AE">
        <w:rPr>
          <w:szCs w:val="21"/>
        </w:rPr>
        <w:t>"</w:t>
      </w:r>
      <w:r w:rsidR="005863BD" w:rsidRPr="008904C1">
        <w:rPr>
          <w:szCs w:val="21"/>
        </w:rPr>
        <w:t>Table 1</w:t>
      </w:r>
      <w:r w:rsidR="005863BD" w:rsidRPr="00E415BB">
        <w:rPr>
          <w:szCs w:val="21"/>
        </w:rPr>
        <w:t xml:space="preserve"> </w:t>
      </w:r>
      <w:r w:rsidR="005863BD" w:rsidRPr="00E415BB">
        <w:rPr>
          <w:color w:val="auto"/>
          <w:szCs w:val="21"/>
        </w:rPr>
        <w:t xml:space="preserve">:  </w:t>
      </w:r>
      <w:r w:rsidR="005863BD" w:rsidRPr="008904C1">
        <w:rPr>
          <w:szCs w:val="21"/>
        </w:rPr>
        <w:t>(Head</w:t>
      </w:r>
      <w:r w:rsidR="005863BD">
        <w:rPr>
          <w:szCs w:val="21"/>
        </w:rPr>
        <w:t>ing</w:t>
      </w:r>
      <w:r w:rsidR="005863BD" w:rsidRPr="008904C1">
        <w:rPr>
          <w:szCs w:val="21"/>
        </w:rPr>
        <w:t>)</w:t>
      </w:r>
      <w:r w:rsidR="008E33AE">
        <w:rPr>
          <w:szCs w:val="21"/>
        </w:rPr>
        <w:t>"</w:t>
      </w:r>
      <w:r w:rsidR="005863BD" w:rsidRPr="008904C1">
        <w:rPr>
          <w:szCs w:val="21"/>
        </w:rPr>
        <w:t xml:space="preserve"> </w:t>
      </w:r>
      <w:r w:rsidR="005863BD">
        <w:rPr>
          <w:szCs w:val="21"/>
        </w:rPr>
        <w:t>or</w:t>
      </w:r>
      <w:r w:rsidR="005863BD" w:rsidRPr="008904C1">
        <w:rPr>
          <w:szCs w:val="21"/>
        </w:rPr>
        <w:t xml:space="preserve"> </w:t>
      </w:r>
      <w:r w:rsidR="008E33AE">
        <w:rPr>
          <w:szCs w:val="21"/>
        </w:rPr>
        <w:t>"</w:t>
      </w:r>
      <w:r w:rsidR="005863BD" w:rsidRPr="008904C1">
        <w:rPr>
          <w:szCs w:val="21"/>
        </w:rPr>
        <w:t>Table 1</w:t>
      </w:r>
      <w:r w:rsidR="005863BD" w:rsidRPr="00E415BB">
        <w:rPr>
          <w:color w:val="auto"/>
          <w:szCs w:val="21"/>
        </w:rPr>
        <w:t xml:space="preserve"> . </w:t>
      </w:r>
      <w:r w:rsidR="005863BD" w:rsidRPr="008904C1">
        <w:rPr>
          <w:szCs w:val="21"/>
        </w:rPr>
        <w:t>(Head</w:t>
      </w:r>
      <w:r w:rsidR="005863BD">
        <w:rPr>
          <w:szCs w:val="21"/>
        </w:rPr>
        <w:t>ing</w:t>
      </w:r>
      <w:r w:rsidR="005863BD" w:rsidRPr="008904C1">
        <w:rPr>
          <w:szCs w:val="21"/>
        </w:rPr>
        <w:t>)</w:t>
      </w:r>
      <w:r w:rsidR="008E33AE">
        <w:rPr>
          <w:szCs w:val="21"/>
        </w:rPr>
        <w:t>"</w:t>
      </w:r>
      <w:r w:rsidR="005863BD" w:rsidRPr="008904C1">
        <w:rPr>
          <w:szCs w:val="21"/>
        </w:rPr>
        <w:t>).</w:t>
      </w:r>
      <w:r w:rsidR="005863BD" w:rsidRPr="005863BD">
        <w:rPr>
          <w:szCs w:val="21"/>
        </w:rPr>
        <w:t xml:space="preserve"> </w:t>
      </w:r>
      <w:r w:rsidR="005863BD" w:rsidRPr="008904C1">
        <w:rPr>
          <w:szCs w:val="21"/>
        </w:rPr>
        <w:t>When figures and tables do not fit within one column, align them to the center of the page</w:t>
      </w:r>
      <w:r w:rsidR="005863BD">
        <w:rPr>
          <w:szCs w:val="21"/>
        </w:rPr>
        <w:t>,</w:t>
      </w:r>
      <w:r w:rsidR="005863BD" w:rsidRPr="008904C1">
        <w:rPr>
          <w:szCs w:val="21"/>
        </w:rPr>
        <w:t xml:space="preserve"> between the two columns.</w:t>
      </w:r>
    </w:p>
    <w:p w:rsidR="00FA3DBA" w:rsidRDefault="00FA3DBA" w:rsidP="005863BD">
      <w:pPr>
        <w:rPr>
          <w:rFonts w:cs="Times New Roman"/>
        </w:rPr>
        <w:sectPr w:rsidR="00FA3DBA">
          <w:type w:val="continuous"/>
          <w:pgSz w:w="11906" w:h="16838"/>
          <w:pgMar w:top="1247" w:right="1077" w:bottom="1247" w:left="1077" w:header="0" w:footer="0" w:gutter="0"/>
          <w:cols w:num="2" w:space="512"/>
          <w:formProt w:val="0"/>
          <w:docGrid w:type="lines" w:linePitch="286"/>
        </w:sectPr>
      </w:pPr>
    </w:p>
    <w:p w:rsidR="00A83475" w:rsidRPr="0028701D" w:rsidRDefault="00A83475" w:rsidP="005863BD">
      <w:pPr>
        <w:rPr>
          <w:rFonts w:cs="Times New Roman"/>
        </w:rPr>
      </w:pPr>
    </w:p>
    <w:p w:rsidR="00A83475" w:rsidRPr="0028701D" w:rsidRDefault="00212B07">
      <w:pPr>
        <w:jc w:val="center"/>
      </w:pPr>
      <w:r w:rsidRPr="0028701D">
        <w:rPr>
          <w:noProof/>
          <w:lang w:val="en-IN" w:eastAsia="zh-CN"/>
        </w:rPr>
        <w:drawing>
          <wp:inline distT="0" distB="0" distL="0" distR="0" wp14:anchorId="32A94E06" wp14:editId="24230550">
            <wp:extent cx="5232993" cy="3616656"/>
            <wp:effectExtent l="0" t="0" r="635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44" cy="365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C5" w:rsidRDefault="00212B07" w:rsidP="00307AC5">
      <w:pPr>
        <w:jc w:val="center"/>
      </w:pPr>
      <w:r w:rsidRPr="0028701D">
        <w:rPr>
          <w:rFonts w:cs="Times New Roman"/>
        </w:rPr>
        <w:t>Figure 1 Example image of homepage</w:t>
      </w:r>
    </w:p>
    <w:p w:rsidR="00307AC5" w:rsidRDefault="00307AC5" w:rsidP="00307AC5"/>
    <w:p w:rsidR="00307AC5" w:rsidRPr="00307AC5" w:rsidRDefault="00307AC5" w:rsidP="00307AC5">
      <w:pPr>
        <w:sectPr w:rsidR="00307AC5" w:rsidRPr="00307AC5" w:rsidSect="00FA3DBA">
          <w:type w:val="continuous"/>
          <w:pgSz w:w="11906" w:h="16838"/>
          <w:pgMar w:top="1247" w:right="1077" w:bottom="1247" w:left="1077" w:header="0" w:footer="0" w:gutter="0"/>
          <w:cols w:space="512"/>
          <w:formProt w:val="0"/>
          <w:docGrid w:type="linesAndChars" w:linePitch="286" w:charSpace="409"/>
        </w:sectPr>
      </w:pPr>
    </w:p>
    <w:p w:rsidR="00824575" w:rsidRPr="0028701D" w:rsidRDefault="00824575" w:rsidP="00824575">
      <w:pPr>
        <w:ind w:firstLine="525"/>
        <w:rPr>
          <w:rFonts w:cs="Times New Roman"/>
        </w:rPr>
      </w:pPr>
      <w:r>
        <w:rPr>
          <w:rFonts w:cs="Times New Roman"/>
        </w:rPr>
        <w:t>Xxxxxx</w:t>
      </w:r>
      <w:r w:rsidRPr="0028701D">
        <w:rPr>
          <w:rFonts w:cs="Times New Roman"/>
        </w:rPr>
        <w:t>xxxxxxxxxxxxxxxxxxxxxxxxxx</w:t>
      </w:r>
      <w:r>
        <w:rPr>
          <w:rFonts w:cs="Times New Roman"/>
        </w:rPr>
        <w:t>xxxxxxxxxxxxxxxxxxxxxxxxxxxxxxxxxxxxxxxxxxxxxxxxxxxxxxxxxxxxxxxxxxxxxxxxxxxxxxxxxxxxxxxxxxxxxxxxxxxxxxxxxxxxxxxxxxxxxxxxxxxxxxxxxxxxxxxxxxxxxxxxxxxxxxxx</w:t>
      </w:r>
      <w:r w:rsidRPr="0028701D">
        <w:rPr>
          <w:rFonts w:cs="Times New Roman"/>
        </w:rPr>
        <w:t>xxxxxxxxxxxxxxxxxxxxxxxxxxxxxxxxxxxxxxxxxx.</w:t>
      </w:r>
    </w:p>
    <w:p w:rsidR="00A83475" w:rsidRPr="00824575" w:rsidRDefault="00A83475" w:rsidP="00E81B8E">
      <w:pPr>
        <w:rPr>
          <w:rFonts w:cs="Times New Roman"/>
        </w:rPr>
      </w:pPr>
    </w:p>
    <w:p w:rsidR="00A83475" w:rsidRPr="0028701D" w:rsidRDefault="00212B07">
      <w:pPr>
        <w:jc w:val="center"/>
      </w:pPr>
      <w:r w:rsidRPr="0028701D">
        <w:rPr>
          <w:rFonts w:cs="Times New Roman"/>
        </w:rPr>
        <w:t>Table 1 Example table</w:t>
      </w:r>
    </w:p>
    <w:tbl>
      <w:tblPr>
        <w:tblStyle w:val="ae"/>
        <w:tblW w:w="4610" w:type="dxa"/>
        <w:tblInd w:w="-5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86"/>
        <w:gridCol w:w="2063"/>
      </w:tblGrid>
      <w:tr w:rsidR="00A83475" w:rsidRPr="0028701D">
        <w:tc>
          <w:tcPr>
            <w:tcW w:w="561" w:type="dxa"/>
            <w:shd w:val="clear" w:color="auto" w:fill="D9D9D9" w:themeFill="background1" w:themeFillShade="D9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</w:tr>
      <w:tr w:rsidR="00A83475" w:rsidRPr="0028701D">
        <w:tc>
          <w:tcPr>
            <w:tcW w:w="561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  <w:tc>
          <w:tcPr>
            <w:tcW w:w="1986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  <w:tc>
          <w:tcPr>
            <w:tcW w:w="2063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</w:tr>
      <w:tr w:rsidR="00C06015" w:rsidRPr="0028701D">
        <w:tc>
          <w:tcPr>
            <w:tcW w:w="561" w:type="dxa"/>
            <w:shd w:val="clear" w:color="auto" w:fill="auto"/>
            <w:tcMar>
              <w:left w:w="-5" w:type="dxa"/>
            </w:tcMar>
          </w:tcPr>
          <w:p w:rsidR="00C06015" w:rsidRPr="0028701D" w:rsidRDefault="00C06015">
            <w:pPr>
              <w:rPr>
                <w:rFonts w:cs="Times New Roman"/>
              </w:rPr>
            </w:pPr>
          </w:p>
        </w:tc>
        <w:tc>
          <w:tcPr>
            <w:tcW w:w="1986" w:type="dxa"/>
            <w:shd w:val="clear" w:color="auto" w:fill="auto"/>
            <w:tcMar>
              <w:left w:w="-5" w:type="dxa"/>
            </w:tcMar>
          </w:tcPr>
          <w:p w:rsidR="00C06015" w:rsidRPr="0028701D" w:rsidRDefault="00C06015">
            <w:pPr>
              <w:rPr>
                <w:rFonts w:cs="Times New Roman"/>
              </w:rPr>
            </w:pPr>
          </w:p>
        </w:tc>
        <w:tc>
          <w:tcPr>
            <w:tcW w:w="2063" w:type="dxa"/>
            <w:shd w:val="clear" w:color="auto" w:fill="auto"/>
            <w:tcMar>
              <w:left w:w="-5" w:type="dxa"/>
            </w:tcMar>
          </w:tcPr>
          <w:p w:rsidR="00C06015" w:rsidRPr="0028701D" w:rsidRDefault="00C06015">
            <w:pPr>
              <w:rPr>
                <w:rFonts w:cs="Times New Roman"/>
              </w:rPr>
            </w:pPr>
          </w:p>
        </w:tc>
      </w:tr>
      <w:tr w:rsidR="00A83475" w:rsidRPr="0028701D">
        <w:tc>
          <w:tcPr>
            <w:tcW w:w="561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  <w:tc>
          <w:tcPr>
            <w:tcW w:w="1986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  <w:tc>
          <w:tcPr>
            <w:tcW w:w="2063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</w:tr>
      <w:tr w:rsidR="00067913" w:rsidRPr="0028701D">
        <w:tc>
          <w:tcPr>
            <w:tcW w:w="561" w:type="dxa"/>
            <w:shd w:val="clear" w:color="auto" w:fill="auto"/>
            <w:tcMar>
              <w:left w:w="-5" w:type="dxa"/>
            </w:tcMar>
          </w:tcPr>
          <w:p w:rsidR="00067913" w:rsidRPr="0028701D" w:rsidRDefault="00067913">
            <w:pPr>
              <w:rPr>
                <w:rFonts w:cs="Times New Roman"/>
              </w:rPr>
            </w:pPr>
          </w:p>
        </w:tc>
        <w:tc>
          <w:tcPr>
            <w:tcW w:w="1986" w:type="dxa"/>
            <w:shd w:val="clear" w:color="auto" w:fill="auto"/>
            <w:tcMar>
              <w:left w:w="-5" w:type="dxa"/>
            </w:tcMar>
          </w:tcPr>
          <w:p w:rsidR="00067913" w:rsidRPr="0028701D" w:rsidRDefault="00067913">
            <w:pPr>
              <w:rPr>
                <w:rFonts w:cs="Times New Roman"/>
              </w:rPr>
            </w:pPr>
          </w:p>
        </w:tc>
        <w:tc>
          <w:tcPr>
            <w:tcW w:w="2063" w:type="dxa"/>
            <w:shd w:val="clear" w:color="auto" w:fill="auto"/>
            <w:tcMar>
              <w:left w:w="-5" w:type="dxa"/>
            </w:tcMar>
          </w:tcPr>
          <w:p w:rsidR="00067913" w:rsidRPr="0028701D" w:rsidRDefault="00067913">
            <w:pPr>
              <w:rPr>
                <w:rFonts w:cs="Times New Roman"/>
              </w:rPr>
            </w:pPr>
          </w:p>
        </w:tc>
      </w:tr>
      <w:tr w:rsidR="00A83475" w:rsidRPr="0028701D">
        <w:tc>
          <w:tcPr>
            <w:tcW w:w="561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  <w:tc>
          <w:tcPr>
            <w:tcW w:w="1986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  <w:tc>
          <w:tcPr>
            <w:tcW w:w="2063" w:type="dxa"/>
            <w:shd w:val="clear" w:color="auto" w:fill="auto"/>
            <w:tcMar>
              <w:left w:w="-5" w:type="dxa"/>
            </w:tcMar>
          </w:tcPr>
          <w:p w:rsidR="00A83475" w:rsidRPr="0028701D" w:rsidRDefault="00A83475">
            <w:pPr>
              <w:rPr>
                <w:rFonts w:cs="Times New Roman"/>
              </w:rPr>
            </w:pPr>
          </w:p>
        </w:tc>
      </w:tr>
    </w:tbl>
    <w:p w:rsidR="00067913" w:rsidRPr="0028701D" w:rsidRDefault="00067913" w:rsidP="00984139">
      <w:pPr>
        <w:rPr>
          <w:rFonts w:cs="Times New Roman"/>
        </w:rPr>
      </w:pPr>
    </w:p>
    <w:p w:rsidR="00A83475" w:rsidRPr="0028701D" w:rsidRDefault="00212B07">
      <w:r w:rsidRPr="0028701D">
        <w:rPr>
          <w:rFonts w:cs="Times New Roman"/>
        </w:rPr>
        <w:t>5. Citing referenced works</w:t>
      </w:r>
    </w:p>
    <w:p w:rsidR="00A83475" w:rsidRPr="0028701D" w:rsidRDefault="00A83475" w:rsidP="00E81B8E">
      <w:pPr>
        <w:rPr>
          <w:rFonts w:cs="Times New Roman"/>
        </w:rPr>
      </w:pPr>
    </w:p>
    <w:p w:rsidR="00A83475" w:rsidRPr="0028701D" w:rsidRDefault="00212B07">
      <w:pPr>
        <w:pStyle w:val="PM0"/>
      </w:pPr>
      <w:r w:rsidRPr="0028701D">
        <w:t>When referenced works are cited in the body text, only the author</w:t>
      </w:r>
      <w:r w:rsidR="008E33AE">
        <w:t>'</w:t>
      </w:r>
      <w:r w:rsidRPr="0028701D">
        <w:t>s family name is used, featured thus: family name + parenthesis + publication year + parenthesis. Below are some example citations.</w:t>
      </w:r>
    </w:p>
    <w:p w:rsidR="001A4D79" w:rsidRPr="0028701D" w:rsidRDefault="001A4D79">
      <w:pPr>
        <w:rPr>
          <w:rFonts w:cs="Times New Roman"/>
        </w:rPr>
      </w:pPr>
    </w:p>
    <w:p w:rsidR="00A83475" w:rsidRPr="0028701D" w:rsidRDefault="00F83A52">
      <w:pPr>
        <w:pStyle w:val="PM1"/>
        <w:ind w:firstLine="210"/>
      </w:pPr>
      <w:r>
        <w:t>.</w:t>
      </w:r>
      <w:r w:rsidR="008E33AE">
        <w:t>.</w:t>
      </w:r>
      <w:r>
        <w:t>.</w:t>
      </w:r>
      <w:r w:rsidR="00212B07" w:rsidRPr="0028701D">
        <w:t xml:space="preserve"> according to Crawford and Nahmias (2010) </w:t>
      </w:r>
      <w:r w:rsidR="008E33AE">
        <w:t>.</w:t>
      </w:r>
      <w:r>
        <w:t>..</w:t>
      </w:r>
    </w:p>
    <w:p w:rsidR="00A83475" w:rsidRPr="0028701D" w:rsidRDefault="00F83A52">
      <w:pPr>
        <w:pStyle w:val="PM1"/>
        <w:ind w:firstLine="210"/>
      </w:pPr>
      <w:r>
        <w:t>.</w:t>
      </w:r>
      <w:r w:rsidR="008E33AE">
        <w:t>.</w:t>
      </w:r>
      <w:r>
        <w:t>.</w:t>
      </w:r>
      <w:r w:rsidR="00212B07" w:rsidRPr="0028701D">
        <w:t xml:space="preserve"> In Crawford et al. (2010) </w:t>
      </w:r>
      <w:r w:rsidR="00283BD2">
        <w:t>...</w:t>
      </w:r>
    </w:p>
    <w:p w:rsidR="00A83475" w:rsidRPr="0028701D" w:rsidRDefault="008E33AE">
      <w:pPr>
        <w:pStyle w:val="PM1"/>
        <w:ind w:firstLine="210"/>
      </w:pPr>
      <w:r>
        <w:t>.</w:t>
      </w:r>
      <w:r w:rsidR="00F83A52">
        <w:t>..</w:t>
      </w:r>
      <w:r w:rsidR="00212B07" w:rsidRPr="0028701D">
        <w:t xml:space="preserve"> According to Niwa and Seki (2015a) </w:t>
      </w:r>
      <w:r>
        <w:t>.</w:t>
      </w:r>
      <w:r w:rsidR="00F83A52">
        <w:t>..</w:t>
      </w:r>
      <w:r w:rsidR="00212B07" w:rsidRPr="0028701D">
        <w:t xml:space="preserve">, and also in Niwa et al. (2015b) </w:t>
      </w:r>
      <w:r>
        <w:t>...</w:t>
      </w:r>
    </w:p>
    <w:p w:rsidR="00A83475" w:rsidRPr="0028701D" w:rsidRDefault="00F83A52">
      <w:pPr>
        <w:pStyle w:val="PM1"/>
        <w:ind w:firstLine="210"/>
      </w:pPr>
      <w:r>
        <w:t>.</w:t>
      </w:r>
      <w:r w:rsidR="008E33AE">
        <w:t>.</w:t>
      </w:r>
      <w:r>
        <w:t>.</w:t>
      </w:r>
      <w:r w:rsidR="00212B07" w:rsidRPr="0028701D">
        <w:t xml:space="preserve"> The method (Liu and Yokoyama, 2014) is </w:t>
      </w:r>
      <w:r>
        <w:t>.</w:t>
      </w:r>
      <w:r w:rsidR="008E33AE">
        <w:t>.</w:t>
      </w:r>
      <w:r>
        <w:t>.</w:t>
      </w:r>
      <w:r w:rsidR="00212B07" w:rsidRPr="0028701D">
        <w:t xml:space="preserve"> </w:t>
      </w:r>
    </w:p>
    <w:p w:rsidR="00A83475" w:rsidRPr="0028701D" w:rsidRDefault="008E33AE">
      <w:pPr>
        <w:pStyle w:val="PM1"/>
        <w:ind w:firstLine="210"/>
      </w:pPr>
      <w:r>
        <w:t>...</w:t>
      </w:r>
      <w:r w:rsidR="00212B07" w:rsidRPr="0028701D">
        <w:t xml:space="preserve"> The method (Liu et al., 2014) is </w:t>
      </w:r>
      <w:r w:rsidR="00F83A52">
        <w:t>.</w:t>
      </w:r>
      <w:r>
        <w:t>.</w:t>
      </w:r>
      <w:r w:rsidR="00F83A52">
        <w:t>.</w:t>
      </w:r>
    </w:p>
    <w:p w:rsidR="00A83475" w:rsidRPr="0028701D" w:rsidRDefault="00212B07">
      <w:pPr>
        <w:pStyle w:val="PM1"/>
        <w:ind w:firstLine="210"/>
      </w:pPr>
      <w:r w:rsidRPr="0028701D">
        <w:t xml:space="preserve">It is stated that </w:t>
      </w:r>
      <w:r w:rsidR="00F83A52">
        <w:t>.</w:t>
      </w:r>
      <w:r w:rsidR="00A2553C">
        <w:rPr>
          <w:rFonts w:hint="eastAsia"/>
        </w:rPr>
        <w:t>.</w:t>
      </w:r>
      <w:r w:rsidR="00F83A52">
        <w:t>.</w:t>
      </w:r>
      <w:r w:rsidRPr="0028701D">
        <w:t xml:space="preserve"> (Ohno, 2016).</w:t>
      </w:r>
    </w:p>
    <w:p w:rsidR="00A83475" w:rsidRPr="0028701D" w:rsidRDefault="00A83475" w:rsidP="00214ACD">
      <w:pPr>
        <w:pStyle w:val="PM1"/>
        <w:ind w:firstLine="0"/>
      </w:pPr>
    </w:p>
    <w:p w:rsidR="00A83475" w:rsidRPr="0028701D" w:rsidRDefault="00212B07">
      <w:pPr>
        <w:jc w:val="left"/>
      </w:pPr>
      <w:r w:rsidRPr="0028701D">
        <w:rPr>
          <w:rFonts w:cs="Times New Roman"/>
        </w:rPr>
        <w:t>Notes</w:t>
      </w:r>
    </w:p>
    <w:p w:rsidR="00A83475" w:rsidRDefault="00A83475" w:rsidP="00921CBF">
      <w:pPr>
        <w:rPr>
          <w:rFonts w:cs="Times New Roman"/>
        </w:rPr>
      </w:pPr>
    </w:p>
    <w:p w:rsidR="00921CBF" w:rsidRDefault="00921CBF" w:rsidP="001A4D79">
      <w:pPr>
        <w:ind w:left="573" w:hangingChars="270" w:hanging="573"/>
      </w:pPr>
      <w:r w:rsidRPr="0028701D">
        <w:rPr>
          <w:rFonts w:cs="Times New Roman"/>
        </w:rPr>
        <w:t>Note</w:t>
      </w:r>
      <w:r w:rsidR="00923B2D">
        <w:rPr>
          <w:rFonts w:cs="Times New Roman"/>
        </w:rPr>
        <w:t xml:space="preserve"> </w:t>
      </w:r>
      <w:r w:rsidRPr="0028701D">
        <w:rPr>
          <w:rFonts w:cs="Times New Roman"/>
        </w:rPr>
        <w:t xml:space="preserve">1) </w:t>
      </w:r>
      <w:r>
        <w:t xml:space="preserve">For </w:t>
      </w:r>
      <w:r w:rsidRPr="00921CBF">
        <w:t>the Journal of the Society of Project Management</w:t>
      </w:r>
    </w:p>
    <w:p w:rsidR="00921CBF" w:rsidRDefault="00456DC3" w:rsidP="001A4D79">
      <w:pPr>
        <w:ind w:leftChars="270" w:left="573"/>
        <w:rPr>
          <w:rFonts w:cs="Times New Roman"/>
        </w:rPr>
      </w:pPr>
      <w:r w:rsidRPr="00456DC3">
        <w:rPr>
          <w:rFonts w:cs="Times New Roman"/>
        </w:rPr>
        <w:t>Research Paper</w:t>
      </w:r>
      <w:r>
        <w:rPr>
          <w:rFonts w:cs="Times New Roman"/>
        </w:rPr>
        <w:t xml:space="preserve">, </w:t>
      </w:r>
      <w:r w:rsidRPr="00456DC3">
        <w:rPr>
          <w:rFonts w:cs="Times New Roman"/>
        </w:rPr>
        <w:t>Applied Research Paper</w:t>
      </w:r>
      <w:r>
        <w:rPr>
          <w:rFonts w:cs="Times New Roman"/>
        </w:rPr>
        <w:t xml:space="preserve">, </w:t>
      </w:r>
      <w:r w:rsidRPr="00456DC3">
        <w:rPr>
          <w:rFonts w:cs="Times New Roman"/>
        </w:rPr>
        <w:t>Contributed Paper: at least 6 pages but no more than 10 pages</w:t>
      </w:r>
    </w:p>
    <w:p w:rsidR="00456DC3" w:rsidRPr="0028701D" w:rsidRDefault="00456DC3" w:rsidP="001A4D79">
      <w:pPr>
        <w:ind w:leftChars="270" w:left="573"/>
        <w:rPr>
          <w:rFonts w:cs="Times New Roman"/>
        </w:rPr>
      </w:pPr>
      <w:r w:rsidRPr="00456DC3">
        <w:rPr>
          <w:rFonts w:cs="Times New Roman"/>
        </w:rPr>
        <w:t>Research Note: at least 4 pages but no more than 6 pages</w:t>
      </w:r>
    </w:p>
    <w:p w:rsidR="00055BAB" w:rsidRDefault="00212B07" w:rsidP="006C7003">
      <w:pPr>
        <w:ind w:left="657" w:hanging="657"/>
      </w:pPr>
      <w:r w:rsidRPr="0028701D">
        <w:rPr>
          <w:rFonts w:cs="Times New Roman"/>
        </w:rPr>
        <w:t xml:space="preserve">Note </w:t>
      </w:r>
      <w:r w:rsidR="00921CBF">
        <w:rPr>
          <w:rFonts w:cs="Times New Roman"/>
        </w:rPr>
        <w:t>2</w:t>
      </w:r>
      <w:r w:rsidRPr="0028701D">
        <w:rPr>
          <w:rFonts w:cs="Times New Roman"/>
        </w:rPr>
        <w:t xml:space="preserve">) </w:t>
      </w:r>
      <w:r w:rsidR="00055BAB">
        <w:t>For Proceedings of Pr</w:t>
      </w:r>
      <w:bookmarkStart w:id="2" w:name="_GoBack"/>
      <w:bookmarkEnd w:id="2"/>
      <w:r w:rsidR="00055BAB">
        <w:t>oMAC</w:t>
      </w:r>
    </w:p>
    <w:p w:rsidR="00A83475" w:rsidRPr="0028701D" w:rsidRDefault="00055BAB" w:rsidP="001A4D79">
      <w:pPr>
        <w:ind w:leftChars="270" w:left="573"/>
      </w:pPr>
      <w:r>
        <w:t>All papers: at least 6 pages but no more than 10 pages.</w:t>
      </w:r>
    </w:p>
    <w:p w:rsidR="00A83475" w:rsidRDefault="00456DC3" w:rsidP="001A4D79">
      <w:pPr>
        <w:ind w:left="573" w:hangingChars="270" w:hanging="573"/>
        <w:rPr>
          <w:rFonts w:cs="Times New Roman"/>
        </w:rPr>
      </w:pPr>
      <w:r>
        <w:rPr>
          <w:rFonts w:cs="Times New Roman" w:hint="eastAsia"/>
        </w:rPr>
        <w:t xml:space="preserve">Note 3) </w:t>
      </w:r>
      <w:r w:rsidR="00923B2D" w:rsidRPr="00923B2D">
        <w:rPr>
          <w:rFonts w:cs="Times New Roman"/>
        </w:rPr>
        <w:t xml:space="preserve">For </w:t>
      </w:r>
      <w:r w:rsidR="00923B2D">
        <w:rPr>
          <w:rFonts w:cs="Times New Roman"/>
        </w:rPr>
        <w:t>O</w:t>
      </w:r>
      <w:r w:rsidR="00923B2D" w:rsidRPr="00923B2D">
        <w:rPr>
          <w:rFonts w:cs="Times New Roman"/>
        </w:rPr>
        <w:t>ther articles see the SPM Guide to Preparing Manuscripts for Publication.</w:t>
      </w:r>
    </w:p>
    <w:p w:rsidR="00456DC3" w:rsidRPr="0028701D" w:rsidRDefault="00456DC3" w:rsidP="00921CBF">
      <w:pPr>
        <w:rPr>
          <w:rFonts w:cs="Times New Roman"/>
        </w:rPr>
      </w:pPr>
    </w:p>
    <w:p w:rsidR="00A83475" w:rsidRPr="0028701D" w:rsidRDefault="00212B07">
      <w:r w:rsidRPr="0028701D">
        <w:rPr>
          <w:rFonts w:cs="Times New Roman"/>
        </w:rPr>
        <w:t>Acknowledgements</w:t>
      </w:r>
    </w:p>
    <w:p w:rsidR="00C4398B" w:rsidRDefault="00C4398B" w:rsidP="00837BAD">
      <w:pPr>
        <w:pStyle w:val="PM1"/>
        <w:ind w:firstLine="0"/>
      </w:pPr>
    </w:p>
    <w:p w:rsidR="00A83475" w:rsidRPr="0028701D" w:rsidRDefault="00212B07" w:rsidP="00837BAD">
      <w:pPr>
        <w:pStyle w:val="PM1"/>
        <w:ind w:firstLine="0"/>
      </w:pPr>
      <w:r w:rsidRPr="0028701D">
        <w:t>Given in the order of Acknowledgements, Referenced Works, Appendices. No section numbers are included.</w:t>
      </w:r>
    </w:p>
    <w:p w:rsidR="00E81B8E" w:rsidRPr="0028701D" w:rsidRDefault="00E81B8E" w:rsidP="00E81B8E">
      <w:pPr>
        <w:rPr>
          <w:rFonts w:cs="Times New Roman"/>
        </w:rPr>
      </w:pPr>
    </w:p>
    <w:p w:rsidR="00A83475" w:rsidRPr="0028701D" w:rsidRDefault="00837BAD">
      <w:pPr>
        <w:jc w:val="left"/>
      </w:pPr>
      <w:r>
        <w:rPr>
          <w:rFonts w:cs="Times New Roman"/>
        </w:rPr>
        <w:t>References</w:t>
      </w:r>
    </w:p>
    <w:p w:rsidR="00266C70" w:rsidRDefault="00266C70" w:rsidP="00266C70">
      <w:pPr>
        <w:rPr>
          <w:rFonts w:cs="Times New Roman"/>
        </w:rPr>
      </w:pPr>
    </w:p>
    <w:p w:rsidR="007841AD" w:rsidRDefault="007841AD" w:rsidP="007841AD">
      <w:pPr>
        <w:ind w:left="428" w:hangingChars="202" w:hanging="428"/>
        <w:rPr>
          <w:rFonts w:cs="Times New Roman"/>
        </w:rPr>
      </w:pPr>
      <w:r w:rsidRPr="007841AD">
        <w:rPr>
          <w:rFonts w:cs="Times New Roman"/>
        </w:rPr>
        <w:t xml:space="preserve">Bowman, J. P. and Targowski, A. W. </w:t>
      </w:r>
      <w:r w:rsidRPr="007841AD">
        <w:rPr>
          <w:rFonts w:cs="Times New Roman"/>
          <w:i/>
        </w:rPr>
        <w:t xml:space="preserve">Modeling the Communication Process: The Map is Not the </w:t>
      </w:r>
      <w:r w:rsidRPr="007841AD">
        <w:rPr>
          <w:rFonts w:cs="Times New Roman"/>
          <w:i/>
        </w:rPr>
        <w:lastRenderedPageBreak/>
        <w:t>Territory.</w:t>
      </w:r>
      <w:r w:rsidRPr="007841AD">
        <w:rPr>
          <w:rFonts w:cs="Times New Roman"/>
        </w:rPr>
        <w:t xml:space="preserve"> https://wmich.pure. elsevier.com/en/publications/modeling-the-communication-process-the-map-is-not-the-territory, (accessed 2016-12-19).</w:t>
      </w:r>
    </w:p>
    <w:p w:rsidR="007F01D1" w:rsidRDefault="00E81B8E">
      <w:pPr>
        <w:ind w:left="424" w:hanging="424"/>
        <w:rPr>
          <w:rFonts w:cs="Times New Roman"/>
        </w:rPr>
      </w:pPr>
      <w:r w:rsidRPr="00E81B8E">
        <w:rPr>
          <w:rFonts w:cs="Times New Roman"/>
        </w:rPr>
        <w:t xml:space="preserve">Crawford, L., Nahmias, A.H. and Smith, J. (2010). </w:t>
      </w:r>
      <w:r w:rsidRPr="00E81B8E">
        <w:rPr>
          <w:rFonts w:cs="Times New Roman"/>
          <w:i/>
        </w:rPr>
        <w:t>Competencies for Managing Change.</w:t>
      </w:r>
      <w:r w:rsidRPr="00E81B8E">
        <w:rPr>
          <w:rFonts w:cs="Times New Roman"/>
        </w:rPr>
        <w:t xml:space="preserve"> Int.J. Proj. Manag. 28(1), 405</w:t>
      </w:r>
      <w:r w:rsidR="00F83A52">
        <w:rPr>
          <w:rFonts w:cs="Times New Roman"/>
        </w:rPr>
        <w:t>-</w:t>
      </w:r>
      <w:r w:rsidRPr="00E81B8E">
        <w:rPr>
          <w:rFonts w:cs="Times New Roman"/>
        </w:rPr>
        <w:t>412.</w:t>
      </w:r>
    </w:p>
    <w:p w:rsidR="00C06015" w:rsidRDefault="00C06015">
      <w:pPr>
        <w:ind w:left="424" w:hanging="424"/>
        <w:rPr>
          <w:rFonts w:cs="Times New Roman"/>
        </w:rPr>
      </w:pPr>
      <w:r w:rsidRPr="00C06015">
        <w:rPr>
          <w:rFonts w:cs="Times New Roman"/>
        </w:rPr>
        <w:t xml:space="preserve">ISO 21500: 2012. </w:t>
      </w:r>
      <w:r w:rsidRPr="00C06015">
        <w:rPr>
          <w:rFonts w:cs="Times New Roman"/>
          <w:i/>
        </w:rPr>
        <w:t>Guidance on project management.</w:t>
      </w:r>
    </w:p>
    <w:p w:rsidR="00E81B8E" w:rsidRDefault="00E81B8E">
      <w:pPr>
        <w:ind w:left="424" w:hanging="424"/>
        <w:rPr>
          <w:rFonts w:cs="Times New Roman"/>
        </w:rPr>
      </w:pPr>
      <w:r w:rsidRPr="00E81B8E">
        <w:rPr>
          <w:rFonts w:cs="Times New Roman"/>
        </w:rPr>
        <w:t xml:space="preserve">Metzger, P. W., and Boddie, J. (1996). </w:t>
      </w:r>
      <w:r w:rsidRPr="00E81B8E">
        <w:rPr>
          <w:rFonts w:cs="Times New Roman"/>
          <w:i/>
        </w:rPr>
        <w:t xml:space="preserve">Managing a Programming Project: Processes and People. </w:t>
      </w:r>
      <w:r w:rsidRPr="00E81B8E">
        <w:rPr>
          <w:rFonts w:cs="Times New Roman"/>
        </w:rPr>
        <w:t>Prentice-Hall, Inc.</w:t>
      </w:r>
    </w:p>
    <w:p w:rsidR="00A83475" w:rsidRPr="0028701D" w:rsidRDefault="00212B07">
      <w:pPr>
        <w:ind w:left="424" w:hanging="424"/>
        <w:rPr>
          <w:rFonts w:cs="Times New Roman"/>
        </w:rPr>
      </w:pPr>
      <w:r w:rsidRPr="0028701D">
        <w:rPr>
          <w:rFonts w:cs="Times New Roman"/>
        </w:rPr>
        <w:t xml:space="preserve">Niwa, E. and Seki, T. (2015a). </w:t>
      </w:r>
      <w:r w:rsidRPr="0028701D">
        <w:rPr>
          <w:rFonts w:cs="Times New Roman"/>
          <w:i/>
        </w:rPr>
        <w:t>Understanding of Iterate Model based on Project Management Process</w:t>
      </w:r>
      <w:r w:rsidRPr="0028701D">
        <w:rPr>
          <w:rFonts w:cs="Times New Roman"/>
        </w:rPr>
        <w:t>. Proc. 16th APIEMS, 862-869.</w:t>
      </w:r>
    </w:p>
    <w:p w:rsidR="00A83475" w:rsidRPr="0028701D" w:rsidRDefault="00212B07">
      <w:pPr>
        <w:ind w:left="424" w:hanging="424"/>
        <w:rPr>
          <w:rFonts w:cs="Times New Roman"/>
        </w:rPr>
      </w:pPr>
      <w:r w:rsidRPr="0028701D">
        <w:rPr>
          <w:rFonts w:cs="Times New Roman"/>
        </w:rPr>
        <w:t xml:space="preserve">Niwa, E. and Seki, T. (2015b). </w:t>
      </w:r>
      <w:r w:rsidRPr="0028701D">
        <w:rPr>
          <w:rFonts w:cs="Times New Roman"/>
          <w:i/>
        </w:rPr>
        <w:t>On the Motivation Enhancement Model for IS Development Project</w:t>
      </w:r>
      <w:r w:rsidRPr="0028701D">
        <w:rPr>
          <w:rFonts w:cs="Times New Roman"/>
        </w:rPr>
        <w:t>. Proc. 8th ProMAC, 366-373.</w:t>
      </w:r>
    </w:p>
    <w:p w:rsidR="004E6A28" w:rsidRPr="0028701D" w:rsidRDefault="004E6A28" w:rsidP="001A4D79">
      <w:pPr>
        <w:rPr>
          <w:rFonts w:cs="Times New Roman"/>
        </w:rPr>
      </w:pPr>
    </w:p>
    <w:p w:rsidR="00A83475" w:rsidRPr="0028701D" w:rsidRDefault="00212B07">
      <w:r w:rsidRPr="0028701D">
        <w:rPr>
          <w:rFonts w:cs="Times New Roman"/>
        </w:rPr>
        <w:t>Appendices</w:t>
      </w:r>
    </w:p>
    <w:p w:rsidR="00C4398B" w:rsidRDefault="00C4398B" w:rsidP="00C4398B">
      <w:pPr>
        <w:rPr>
          <w:rFonts w:cs="Times New Roman"/>
        </w:rPr>
      </w:pPr>
    </w:p>
    <w:p w:rsidR="00A83475" w:rsidRDefault="00212B07" w:rsidP="00C4398B">
      <w:pPr>
        <w:rPr>
          <w:rFonts w:cs="Times New Roman"/>
        </w:rPr>
      </w:pPr>
      <w:r w:rsidRPr="0028701D">
        <w:rPr>
          <w:rFonts w:cs="Times New Roman"/>
        </w:rPr>
        <w:t>Any appendices will be featured here.</w:t>
      </w:r>
    </w:p>
    <w:p w:rsidR="00E81B8E" w:rsidRDefault="00E81B8E" w:rsidP="00C4398B"/>
    <w:p w:rsidR="005462DB" w:rsidRDefault="005462DB" w:rsidP="00C4398B">
      <w:pPr>
        <w:sectPr w:rsidR="005462DB" w:rsidSect="00307AC5">
          <w:type w:val="continuous"/>
          <w:pgSz w:w="11906" w:h="16838"/>
          <w:pgMar w:top="1247" w:right="1077" w:bottom="1247" w:left="1077" w:header="0" w:footer="0" w:gutter="0"/>
          <w:cols w:num="2" w:space="420"/>
          <w:formProt w:val="0"/>
          <w:docGrid w:type="linesAndChars" w:linePitch="286" w:charSpace="428"/>
        </w:sectPr>
      </w:pPr>
    </w:p>
    <w:p w:rsidR="005462DB" w:rsidRDefault="005462DB" w:rsidP="00C4398B"/>
    <w:p w:rsidR="00824575" w:rsidRDefault="00824575" w:rsidP="00C4398B"/>
    <w:p w:rsidR="00824575" w:rsidRPr="0028701D" w:rsidRDefault="00824575" w:rsidP="00C4398B"/>
    <w:p w:rsidR="00444A1A" w:rsidRPr="005462DB" w:rsidRDefault="005462DB" w:rsidP="00824575">
      <w:pPr>
        <w:jc w:val="left"/>
        <w:sectPr w:rsidR="00444A1A" w:rsidRPr="005462DB" w:rsidSect="005462DB">
          <w:type w:val="continuous"/>
          <w:pgSz w:w="11906" w:h="16838"/>
          <w:pgMar w:top="1247" w:right="1077" w:bottom="1247" w:left="1077" w:header="0" w:footer="0" w:gutter="0"/>
          <w:cols w:space="420"/>
          <w:formProt w:val="0"/>
          <w:docGrid w:type="linesAndChars" w:linePitch="286" w:charSpace="409"/>
        </w:sectPr>
      </w:pPr>
      <w:r w:rsidRPr="0028701D">
        <w:rPr>
          <w:rFonts w:cs="Times New Roman"/>
        </w:rPr>
        <w:t xml:space="preserve">(If there is blank space on the final page, make adjustments so that the number of blank </w:t>
      </w:r>
      <w:r>
        <w:rPr>
          <w:rFonts w:cs="Times New Roman"/>
        </w:rPr>
        <w:t>line</w:t>
      </w:r>
      <w:r w:rsidRPr="0028701D">
        <w:rPr>
          <w:rFonts w:cs="Times New Roman"/>
        </w:rPr>
        <w:t>s is aligned across both the left and the right columns.)</w:t>
      </w:r>
    </w:p>
    <w:p w:rsidR="005462DB" w:rsidRPr="00E81B8E" w:rsidRDefault="005462DB"/>
    <w:sectPr w:rsidR="005462DB" w:rsidRPr="00E81B8E" w:rsidSect="005462DB">
      <w:type w:val="continuous"/>
      <w:pgSz w:w="11906" w:h="16838"/>
      <w:pgMar w:top="1247" w:right="1077" w:bottom="1247" w:left="1077" w:header="0" w:footer="0" w:gutter="0"/>
      <w:cols w:space="420"/>
      <w:formProt w:val="0"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0E" w:rsidRDefault="00A1090E" w:rsidP="00401260">
      <w:r>
        <w:separator/>
      </w:r>
    </w:p>
  </w:endnote>
  <w:endnote w:type="continuationSeparator" w:id="0">
    <w:p w:rsidR="00A1090E" w:rsidRDefault="00A1090E" w:rsidP="0040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0E" w:rsidRDefault="00A1090E" w:rsidP="00401260">
      <w:r>
        <w:separator/>
      </w:r>
    </w:p>
  </w:footnote>
  <w:footnote w:type="continuationSeparator" w:id="0">
    <w:p w:rsidR="00A1090E" w:rsidRDefault="00A1090E" w:rsidP="00401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0"/>
  <w:drawingGridHorizontalSpacing w:val="106"/>
  <w:drawingGridVerticalSpacing w:val="14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75"/>
    <w:rsid w:val="00007B0F"/>
    <w:rsid w:val="00055BAB"/>
    <w:rsid w:val="00067913"/>
    <w:rsid w:val="000A2158"/>
    <w:rsid w:val="000A7B62"/>
    <w:rsid w:val="001263A6"/>
    <w:rsid w:val="001A4D79"/>
    <w:rsid w:val="00212B07"/>
    <w:rsid w:val="00214ACD"/>
    <w:rsid w:val="00244A26"/>
    <w:rsid w:val="00253FE8"/>
    <w:rsid w:val="00266C70"/>
    <w:rsid w:val="00283BD2"/>
    <w:rsid w:val="0028701D"/>
    <w:rsid w:val="002A3059"/>
    <w:rsid w:val="00307AC5"/>
    <w:rsid w:val="00316B07"/>
    <w:rsid w:val="003B6AC9"/>
    <w:rsid w:val="003F311B"/>
    <w:rsid w:val="00401260"/>
    <w:rsid w:val="0043088F"/>
    <w:rsid w:val="00444A1A"/>
    <w:rsid w:val="00456DC3"/>
    <w:rsid w:val="00493CB9"/>
    <w:rsid w:val="004B23F6"/>
    <w:rsid w:val="004E6A28"/>
    <w:rsid w:val="004E6F14"/>
    <w:rsid w:val="00537D75"/>
    <w:rsid w:val="005462DB"/>
    <w:rsid w:val="005863BD"/>
    <w:rsid w:val="005F7D6C"/>
    <w:rsid w:val="0061017A"/>
    <w:rsid w:val="00612135"/>
    <w:rsid w:val="006B0670"/>
    <w:rsid w:val="006C7003"/>
    <w:rsid w:val="006F7E07"/>
    <w:rsid w:val="007841AD"/>
    <w:rsid w:val="007E7ADC"/>
    <w:rsid w:val="007F01D1"/>
    <w:rsid w:val="00824575"/>
    <w:rsid w:val="00837BAD"/>
    <w:rsid w:val="00875935"/>
    <w:rsid w:val="008E33AE"/>
    <w:rsid w:val="00921CBF"/>
    <w:rsid w:val="00923B2D"/>
    <w:rsid w:val="009309F3"/>
    <w:rsid w:val="00984139"/>
    <w:rsid w:val="009C3714"/>
    <w:rsid w:val="009C3D18"/>
    <w:rsid w:val="009E32D9"/>
    <w:rsid w:val="00A1090E"/>
    <w:rsid w:val="00A2553C"/>
    <w:rsid w:val="00A83475"/>
    <w:rsid w:val="00A94BA7"/>
    <w:rsid w:val="00B266FC"/>
    <w:rsid w:val="00B86174"/>
    <w:rsid w:val="00BB335C"/>
    <w:rsid w:val="00BC33C3"/>
    <w:rsid w:val="00BD4CCC"/>
    <w:rsid w:val="00C06015"/>
    <w:rsid w:val="00C4398B"/>
    <w:rsid w:val="00CC71CE"/>
    <w:rsid w:val="00D06BBA"/>
    <w:rsid w:val="00D826DF"/>
    <w:rsid w:val="00DB0312"/>
    <w:rsid w:val="00DC26F5"/>
    <w:rsid w:val="00E415BB"/>
    <w:rsid w:val="00E81B8E"/>
    <w:rsid w:val="00E82F03"/>
    <w:rsid w:val="00EB157A"/>
    <w:rsid w:val="00EE04E4"/>
    <w:rsid w:val="00EF2AA4"/>
    <w:rsid w:val="00F31F62"/>
    <w:rsid w:val="00F52C8B"/>
    <w:rsid w:val="00F60A82"/>
    <w:rsid w:val="00F81190"/>
    <w:rsid w:val="00F83A52"/>
    <w:rsid w:val="00F947B9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AA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575"/>
    <w:pPr>
      <w:widowControl w:val="0"/>
      <w:jc w:val="both"/>
    </w:pPr>
    <w:rPr>
      <w:rFonts w:ascii="Times New Roman" w:eastAsia="ＭＳ 明朝" w:hAnsi="Times New Roman"/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basedOn w:val="a0"/>
    <w:uiPriority w:val="10"/>
    <w:qFormat/>
    <w:rsid w:val="00614FE7"/>
    <w:rPr>
      <w:rFonts w:ascii="Times New Roman" w:eastAsia="ＭＳ Ｐ明朝" w:hAnsi="Times New Roman" w:cstheme="majorBidi"/>
      <w:sz w:val="28"/>
      <w:szCs w:val="32"/>
    </w:rPr>
  </w:style>
  <w:style w:type="character" w:customStyle="1" w:styleId="a4">
    <w:name w:val="吹き出し (文字)"/>
    <w:basedOn w:val="a0"/>
    <w:uiPriority w:val="99"/>
    <w:semiHidden/>
    <w:qFormat/>
    <w:rsid w:val="00D4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213B61"/>
    <w:rPr>
      <w:rFonts w:ascii="Times New Roman" w:eastAsia="ＭＳ 明朝" w:hAnsi="Times New Roman"/>
    </w:rPr>
  </w:style>
  <w:style w:type="character" w:customStyle="1" w:styleId="a6">
    <w:name w:val="フッター (文字)"/>
    <w:basedOn w:val="a0"/>
    <w:uiPriority w:val="99"/>
    <w:qFormat/>
    <w:rsid w:val="00213B61"/>
    <w:rPr>
      <w:rFonts w:ascii="Times New Roman" w:eastAsia="ＭＳ 明朝" w:hAnsi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Century" w:hAnsi="Century"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entury" w:hAnsi="Century" w:cs="Arial Unicode MS"/>
    </w:rPr>
  </w:style>
  <w:style w:type="paragraph" w:styleId="aa">
    <w:name w:val="Title"/>
    <w:basedOn w:val="a"/>
    <w:uiPriority w:val="10"/>
    <w:qFormat/>
    <w:rsid w:val="00614FE7"/>
    <w:pPr>
      <w:spacing w:before="240" w:after="120"/>
      <w:jc w:val="center"/>
      <w:outlineLvl w:val="0"/>
    </w:pPr>
    <w:rPr>
      <w:rFonts w:eastAsia="ＭＳ Ｐ明朝" w:cstheme="majorBidi"/>
      <w:sz w:val="28"/>
      <w:szCs w:val="32"/>
    </w:rPr>
  </w:style>
  <w:style w:type="paragraph" w:styleId="ab">
    <w:name w:val="Balloon Text"/>
    <w:basedOn w:val="a"/>
    <w:uiPriority w:val="99"/>
    <w:semiHidden/>
    <w:unhideWhenUsed/>
    <w:qFormat/>
    <w:rsid w:val="00D42C6D"/>
    <w:rPr>
      <w:rFonts w:asciiTheme="majorHAnsi" w:eastAsiaTheme="majorEastAsia" w:hAnsiTheme="majorHAnsi" w:cstheme="majorBidi"/>
      <w:sz w:val="18"/>
      <w:szCs w:val="18"/>
    </w:rPr>
  </w:style>
  <w:style w:type="paragraph" w:customStyle="1" w:styleId="PM">
    <w:name w:val="PM学会誌要旨"/>
    <w:basedOn w:val="a"/>
    <w:qFormat/>
    <w:rsid w:val="00A94540"/>
    <w:rPr>
      <w:rFonts w:cs="Times New Roman"/>
      <w:sz w:val="18"/>
      <w:szCs w:val="18"/>
    </w:rPr>
  </w:style>
  <w:style w:type="paragraph" w:customStyle="1" w:styleId="PM0">
    <w:name w:val="PM学会誌本文章見出し直後"/>
    <w:basedOn w:val="a"/>
    <w:qFormat/>
    <w:rsid w:val="00206582"/>
    <w:rPr>
      <w:rFonts w:cs="Times New Roman"/>
    </w:rPr>
  </w:style>
  <w:style w:type="paragraph" w:customStyle="1" w:styleId="PM1">
    <w:name w:val="PM学会誌本文"/>
    <w:basedOn w:val="PM0"/>
    <w:qFormat/>
    <w:rsid w:val="00206582"/>
    <w:pPr>
      <w:ind w:firstLine="100"/>
    </w:pPr>
  </w:style>
  <w:style w:type="paragraph" w:styleId="ac">
    <w:name w:val="header"/>
    <w:basedOn w:val="a"/>
    <w:uiPriority w:val="99"/>
    <w:unhideWhenUsed/>
    <w:rsid w:val="00213B6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213B61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uiPriority w:val="39"/>
    <w:rsid w:val="0069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A305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305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3059"/>
    <w:rPr>
      <w:rFonts w:ascii="Times New Roman" w:eastAsia="ＭＳ 明朝" w:hAnsi="Times New Roman"/>
      <w:color w:val="00000A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305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3059"/>
    <w:rPr>
      <w:rFonts w:ascii="Times New Roman" w:eastAsia="ＭＳ 明朝" w:hAnsi="Times New Roman"/>
      <w:b/>
      <w:bCs/>
      <w:color w:val="00000A"/>
      <w:sz w:val="21"/>
    </w:rPr>
  </w:style>
  <w:style w:type="paragraph" w:styleId="af4">
    <w:name w:val="Revision"/>
    <w:hidden/>
    <w:uiPriority w:val="99"/>
    <w:semiHidden/>
    <w:rsid w:val="0028701D"/>
    <w:rPr>
      <w:rFonts w:ascii="Times New Roman" w:eastAsia="ＭＳ 明朝" w:hAnsi="Times New Roman"/>
      <w:color w:val="00000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C259-EB40-4D9B-BB02-205A119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2017-06-24T09:22:00Z</dcterms:created>
  <dcterms:modified xsi:type="dcterms:W3CDTF">2018-02-22T13:30:00Z</dcterms:modified>
  <dc:language/>
</cp:coreProperties>
</file>